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AIR INDUSTRIES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Charles L. Frischer</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3156 East Laurelhurst Drive, NE,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9175281465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Frischer Charles L</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449,998.00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449,998.00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840"/>
          </w:cols>
          <w:pgMar w:left="360" w:top="111"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AIR INDUSTRIES GROUP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1460 FIFTH AVENUE, BAY SHORE, NEW YORK , 11706.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being filed by Charles Frischer, an individual.</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Charles Frischer is 3156 East Laurelhurst Drive, NE, Seattle, WA 98105.</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Charles Frischer is private investing.</w:t>
      </w:r>
    </w:p>
    <w:p>
      <w:pPr>
        <w:spacing w:after="0" w:line="44" w:lineRule="exact"/>
        <w:rPr>
          <w:rFonts w:ascii="Times New Roman" w:cs="Times New Roman" w:eastAsia="Times New Roman" w:hAnsi="Times New Roman"/>
          <w:sz w:val="22"/>
          <w:szCs w:val="22"/>
          <w:color w:val="auto"/>
        </w:rPr>
      </w:pPr>
    </w:p>
    <w:p>
      <w:pPr>
        <w:ind w:left="940" w:right="12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past five years, the Reporting Person has not been a party to any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40" w:right="6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Frischer is a citizen of the 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aggregate amount of funds required to acquire the Shares acquired by the Reporting Person was $1,461,479.75.</w:t>
      </w:r>
    </w:p>
    <w:p>
      <w:pPr>
        <w:sectPr>
          <w:pgSz w:w="11900" w:h="16838" w:orient="portrait"/>
          <w:cols w:equalWidth="0" w:num="1">
            <w:col w:w="10960"/>
          </w:cols>
          <w:pgMar w:left="360" w:top="111" w:right="57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The Reporting Person used personal funds to acquire his Shares.</w:t>
      </w:r>
    </w:p>
    <w:p>
      <w:pPr>
        <w:spacing w:after="0" w:line="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20"/>
        <w:spacing w:after="0" w:line="246" w:lineRule="auto"/>
        <w:rPr>
          <w:sz w:val="20"/>
          <w:szCs w:val="20"/>
          <w:color w:val="auto"/>
        </w:rPr>
      </w:pPr>
      <w:r>
        <w:rPr>
          <w:rFonts w:ascii="Times New Roman" w:cs="Times New Roman" w:eastAsia="Times New Roman" w:hAnsi="Times New Roman"/>
          <w:sz w:val="21"/>
          <w:szCs w:val="21"/>
          <w:color w:val="auto"/>
        </w:rPr>
        <w:t>The Reporting Person acquired the Shares reported herein with a view to making a profit on his investment. The Reporting Person intends to review his investment in the Issuer on a continuing basis and may engage in discussions with management, the Issuer's board of directors, other shareholders of the Issuer and other relevant parties concerning the Issuer's business, operations, governance, management, strategy and future plans. Depending on various factors including, without limitation, the Issuer's financial position, future actions taken by the Issuer's board of directors, price levels of the Shares, other available investment opportunities, conditions in the securities market and general economic and industry conditions, the Reporting Person may in the future take such actions with respect to their investment in the Issuer as he deems appropriate including, without limitation, seeking representation on the Issuer's board of directors, changes in management of the Issuer and potential strategic transactions by the Issuer.</w:t>
      </w:r>
    </w:p>
    <w:p>
      <w:pPr>
        <w:spacing w:after="0" w:line="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520"/>
        <w:spacing w:after="0" w:line="253" w:lineRule="auto"/>
        <w:rPr>
          <w:sz w:val="20"/>
          <w:szCs w:val="20"/>
          <w:color w:val="auto"/>
        </w:rPr>
      </w:pPr>
      <w:r>
        <w:rPr>
          <w:rFonts w:ascii="Times New Roman" w:cs="Times New Roman" w:eastAsia="Times New Roman" w:hAnsi="Times New Roman"/>
          <w:sz w:val="21"/>
          <w:szCs w:val="21"/>
          <w:color w:val="auto"/>
        </w:rPr>
        <w:t>As of the date of this Schedule 13D, Mr. Frischer owns 449,998 Shares, representing approximately 9.4% of the outstanding Shares. The percentages set forth above and on the cover page hereto represent percentages of the</w:t>
      </w:r>
    </w:p>
    <w:p>
      <w:pPr>
        <w:spacing w:after="0" w:line="1" w:lineRule="exact"/>
        <w:rPr>
          <w:sz w:val="20"/>
          <w:szCs w:val="20"/>
          <w:color w:val="auto"/>
        </w:rPr>
      </w:pPr>
    </w:p>
    <w:p>
      <w:pPr>
        <w:ind w:left="940" w:right="460" w:hanging="932"/>
        <w:spacing w:after="0" w:line="235"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Shares based on a total of 4,775,777 Shares outstanding as of November 12, 2025, which amount is derived from amount reported in the Issuer's Quarterly Report on Form 10-Q for the period ended September 30, 2025.</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beneficially owned by Mr. Frischer with sole voting power is 449,998 Shares.</w:t>
      </w:r>
    </w:p>
    <w:p>
      <w:pPr>
        <w:spacing w:after="0" w:line="44" w:lineRule="exact"/>
        <w:rPr>
          <w:rFonts w:ascii="Times New Roman" w:cs="Times New Roman" w:eastAsia="Times New Roman" w:hAnsi="Times New Roman"/>
          <w:sz w:val="22"/>
          <w:szCs w:val="22"/>
          <w:color w:val="auto"/>
        </w:rPr>
      </w:pPr>
    </w:p>
    <w:p>
      <w:pPr>
        <w:ind w:left="940" w:right="60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Information with respect to the Reporting Person's transactions effected during the past 60 days are set forth on Annex A hereto.</w:t>
      </w:r>
    </w:p>
    <w:p>
      <w:pPr>
        <w:spacing w:after="0" w:line="17" w:lineRule="exact"/>
        <w:rPr>
          <w:rFonts w:ascii="Times New Roman" w:cs="Times New Roman" w:eastAsia="Times New Roman" w:hAnsi="Times New Roman"/>
          <w:sz w:val="39"/>
          <w:szCs w:val="39"/>
          <w:color w:val="auto"/>
          <w:vertAlign w:val="subscript"/>
        </w:rPr>
      </w:pPr>
    </w:p>
    <w:p>
      <w:pPr>
        <w:ind w:left="940" w:right="5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otherwise provided in this Schedule 13D, no other person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900"/>
        <w:spacing w:after="0" w:line="282" w:lineRule="auto"/>
        <w:rPr>
          <w:sz w:val="20"/>
          <w:szCs w:val="20"/>
          <w:color w:val="auto"/>
        </w:rPr>
      </w:pPr>
      <w:r>
        <w:rPr>
          <w:rFonts w:ascii="Times New Roman" w:cs="Times New Roman" w:eastAsia="Times New Roman" w:hAnsi="Times New Roman"/>
          <w:sz w:val="21"/>
          <w:szCs w:val="21"/>
          <w:color w:val="auto"/>
        </w:rPr>
        <w:t>Except as otherwise provided in this Schedule 13D, there are no contracts, arrangements, understandings or relationships between the Reporting Person and any persons with respect to any securities of the Issuer.</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Frischer Charles L</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L. Frischer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Charles L. Frischer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ectPr>
          <w:pgSz w:w="11900" w:h="16838" w:orient="portrait"/>
          <w:cols w:equalWidth="0" w:num="1">
            <w:col w:w="11140"/>
          </w:cols>
          <w:pgMar w:left="360" w:top="111" w:right="3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ANNEX A</w:t>
      </w:r>
    </w:p>
    <w:p>
      <w:pPr>
        <w:spacing w:after="0" w:line="31" w:lineRule="exact"/>
        <w:rPr>
          <w:sz w:val="20"/>
          <w:szCs w:val="20"/>
          <w:color w:val="auto"/>
        </w:rPr>
      </w:pPr>
    </w:p>
    <w:p>
      <w:pPr>
        <w:ind w:right="4339"/>
        <w:spacing w:after="0" w:line="309" w:lineRule="auto"/>
        <w:rPr>
          <w:sz w:val="20"/>
          <w:szCs w:val="20"/>
          <w:color w:val="auto"/>
        </w:rPr>
      </w:pPr>
      <w:r>
        <w:rPr>
          <w:rFonts w:ascii="Courier New" w:cs="Courier New" w:eastAsia="Courier New" w:hAnsi="Courier New"/>
          <w:sz w:val="18"/>
          <w:szCs w:val="18"/>
          <w:color w:val="auto"/>
        </w:rPr>
        <w:t>Schedule of Transactions in Common Shares of the Issuer During the Past 60 Days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Transaction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Quantity Purchased</w:t>
      </w:r>
    </w:p>
    <w:p>
      <w:pPr>
        <w:spacing w:after="0" w:line="238" w:lineRule="auto"/>
        <w:rPr>
          <w:sz w:val="20"/>
          <w:szCs w:val="20"/>
          <w:color w:val="auto"/>
        </w:rPr>
      </w:pPr>
      <w:r>
        <w:rPr>
          <w:rFonts w:ascii="Courier New" w:cs="Courier New" w:eastAsia="Courier New" w:hAnsi="Courier New"/>
          <w:sz w:val="18"/>
          <w:szCs w:val="18"/>
          <w:color w:val="auto"/>
        </w:rPr>
        <w:t>Price per Share</w:t>
      </w:r>
    </w:p>
    <w:p>
      <w:pPr>
        <w:spacing w:after="0" w:line="238" w:lineRule="auto"/>
        <w:rPr>
          <w:sz w:val="20"/>
          <w:szCs w:val="20"/>
          <w:color w:val="auto"/>
        </w:rPr>
      </w:pPr>
      <w:r>
        <w:rPr>
          <w:rFonts w:ascii="Courier New" w:cs="Courier New" w:eastAsia="Courier New" w:hAnsi="Courier New"/>
          <w:sz w:val="18"/>
          <w:szCs w:val="18"/>
          <w:color w:val="auto"/>
        </w:rPr>
        <w:t>03/20/2026</w:t>
      </w:r>
    </w:p>
    <w:p>
      <w:pPr>
        <w:spacing w:after="0"/>
        <w:rPr>
          <w:sz w:val="20"/>
          <w:szCs w:val="20"/>
          <w:color w:val="auto"/>
        </w:rPr>
      </w:pPr>
      <w:r>
        <w:rPr>
          <w:rFonts w:ascii="Courier New" w:cs="Courier New" w:eastAsia="Courier New" w:hAnsi="Courier New"/>
          <w:sz w:val="18"/>
          <w:szCs w:val="18"/>
          <w:color w:val="auto"/>
        </w:rPr>
        <w:t>25,000</w:t>
      </w:r>
    </w:p>
    <w:p>
      <w:pPr>
        <w:spacing w:after="0" w:line="238" w:lineRule="auto"/>
        <w:rPr>
          <w:sz w:val="20"/>
          <w:szCs w:val="20"/>
          <w:color w:val="auto"/>
        </w:rPr>
      </w:pPr>
      <w:r>
        <w:rPr>
          <w:rFonts w:ascii="Courier New" w:cs="Courier New" w:eastAsia="Courier New" w:hAnsi="Courier New"/>
          <w:sz w:val="18"/>
          <w:szCs w:val="18"/>
          <w:color w:val="auto"/>
        </w:rPr>
        <w:t>$3.23</w:t>
      </w:r>
    </w:p>
    <w:p>
      <w:pPr>
        <w:spacing w:after="0" w:line="238" w:lineRule="auto"/>
        <w:rPr>
          <w:sz w:val="20"/>
          <w:szCs w:val="20"/>
          <w:color w:val="auto"/>
        </w:rPr>
      </w:pPr>
      <w:r>
        <w:rPr>
          <w:rFonts w:ascii="Courier New" w:cs="Courier New" w:eastAsia="Courier New" w:hAnsi="Courier New"/>
          <w:sz w:val="18"/>
          <w:szCs w:val="18"/>
          <w:color w:val="auto"/>
        </w:rPr>
        <w:t>03/19/2026</w:t>
      </w:r>
    </w:p>
    <w:p>
      <w:pPr>
        <w:spacing w:after="0"/>
        <w:rPr>
          <w:sz w:val="20"/>
          <w:szCs w:val="20"/>
          <w:color w:val="auto"/>
        </w:rPr>
      </w:pPr>
      <w:r>
        <w:rPr>
          <w:rFonts w:ascii="Courier New" w:cs="Courier New" w:eastAsia="Courier New" w:hAnsi="Courier New"/>
          <w:sz w:val="18"/>
          <w:szCs w:val="18"/>
          <w:color w:val="auto"/>
        </w:rPr>
        <w:t>3,969</w:t>
      </w:r>
    </w:p>
    <w:p>
      <w:pPr>
        <w:spacing w:after="0" w:line="238" w:lineRule="auto"/>
        <w:rPr>
          <w:sz w:val="20"/>
          <w:szCs w:val="20"/>
          <w:color w:val="auto"/>
        </w:rPr>
      </w:pPr>
      <w:r>
        <w:rPr>
          <w:rFonts w:ascii="Courier New" w:cs="Courier New" w:eastAsia="Courier New" w:hAnsi="Courier New"/>
          <w:sz w:val="18"/>
          <w:szCs w:val="18"/>
          <w:color w:val="auto"/>
        </w:rPr>
        <w:t>$3.24</w:t>
      </w:r>
    </w:p>
    <w:p>
      <w:pPr>
        <w:spacing w:after="0" w:line="238" w:lineRule="auto"/>
        <w:rPr>
          <w:sz w:val="20"/>
          <w:szCs w:val="20"/>
          <w:color w:val="auto"/>
        </w:rPr>
      </w:pPr>
      <w:r>
        <w:rPr>
          <w:rFonts w:ascii="Courier New" w:cs="Courier New" w:eastAsia="Courier New" w:hAnsi="Courier New"/>
          <w:sz w:val="18"/>
          <w:szCs w:val="18"/>
          <w:color w:val="auto"/>
        </w:rPr>
        <w:t>03/18/2026</w:t>
      </w:r>
    </w:p>
    <w:p>
      <w:pPr>
        <w:spacing w:after="0"/>
        <w:rPr>
          <w:sz w:val="20"/>
          <w:szCs w:val="20"/>
          <w:color w:val="auto"/>
        </w:rPr>
      </w:pPr>
      <w:r>
        <w:rPr>
          <w:rFonts w:ascii="Courier New" w:cs="Courier New" w:eastAsia="Courier New" w:hAnsi="Courier New"/>
          <w:sz w:val="18"/>
          <w:szCs w:val="18"/>
          <w:color w:val="auto"/>
        </w:rPr>
        <w:t>40,922</w:t>
      </w:r>
    </w:p>
    <w:p>
      <w:pPr>
        <w:spacing w:after="0" w:line="238" w:lineRule="auto"/>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03/17/2026</w:t>
      </w:r>
    </w:p>
    <w:p>
      <w:pPr>
        <w:spacing w:after="0"/>
        <w:rPr>
          <w:sz w:val="20"/>
          <w:szCs w:val="20"/>
          <w:color w:val="auto"/>
        </w:rPr>
      </w:pPr>
      <w:r>
        <w:rPr>
          <w:rFonts w:ascii="Courier New" w:cs="Courier New" w:eastAsia="Courier New" w:hAnsi="Courier New"/>
          <w:sz w:val="18"/>
          <w:szCs w:val="18"/>
          <w:color w:val="auto"/>
        </w:rPr>
        <w:t>12,582</w:t>
      </w:r>
    </w:p>
    <w:p>
      <w:pPr>
        <w:spacing w:after="0" w:line="238" w:lineRule="auto"/>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03/16/2026</w:t>
      </w:r>
    </w:p>
    <w:p>
      <w:pPr>
        <w:spacing w:after="0"/>
        <w:rPr>
          <w:sz w:val="20"/>
          <w:szCs w:val="20"/>
          <w:color w:val="auto"/>
        </w:rPr>
      </w:pPr>
      <w:r>
        <w:rPr>
          <w:rFonts w:ascii="Courier New" w:cs="Courier New" w:eastAsia="Courier New" w:hAnsi="Courier New"/>
          <w:sz w:val="18"/>
          <w:szCs w:val="18"/>
          <w:color w:val="auto"/>
        </w:rPr>
        <w:t>9,527</w:t>
      </w:r>
    </w:p>
    <w:p>
      <w:pPr>
        <w:spacing w:after="0" w:line="238" w:lineRule="auto"/>
        <w:rPr>
          <w:sz w:val="20"/>
          <w:szCs w:val="20"/>
          <w:color w:val="auto"/>
        </w:rPr>
      </w:pPr>
      <w:r>
        <w:rPr>
          <w:rFonts w:ascii="Courier New" w:cs="Courier New" w:eastAsia="Courier New" w:hAnsi="Courier New"/>
          <w:sz w:val="18"/>
          <w:szCs w:val="18"/>
          <w:color w:val="auto"/>
        </w:rPr>
        <w:t>$3.27</w:t>
      </w:r>
    </w:p>
    <w:p>
      <w:pPr>
        <w:spacing w:after="0" w:line="238" w:lineRule="auto"/>
        <w:rPr>
          <w:sz w:val="20"/>
          <w:szCs w:val="20"/>
          <w:color w:val="auto"/>
        </w:rPr>
      </w:pPr>
      <w:r>
        <w:rPr>
          <w:rFonts w:ascii="Courier New" w:cs="Courier New" w:eastAsia="Courier New" w:hAnsi="Courier New"/>
          <w:sz w:val="18"/>
          <w:szCs w:val="18"/>
          <w:color w:val="auto"/>
        </w:rPr>
        <w:t>03/13/2026</w:t>
      </w:r>
    </w:p>
    <w:p>
      <w:pPr>
        <w:spacing w:after="0"/>
        <w:rPr>
          <w:sz w:val="20"/>
          <w:szCs w:val="20"/>
          <w:color w:val="auto"/>
        </w:rPr>
      </w:pPr>
      <w:r>
        <w:rPr>
          <w:rFonts w:ascii="Courier New" w:cs="Courier New" w:eastAsia="Courier New" w:hAnsi="Courier New"/>
          <w:sz w:val="18"/>
          <w:szCs w:val="18"/>
          <w:color w:val="auto"/>
        </w:rPr>
        <w:t>20,101</w:t>
      </w:r>
    </w:p>
    <w:p>
      <w:pPr>
        <w:spacing w:after="0" w:line="238" w:lineRule="auto"/>
        <w:rPr>
          <w:sz w:val="20"/>
          <w:szCs w:val="20"/>
          <w:color w:val="auto"/>
        </w:rPr>
      </w:pPr>
      <w:r>
        <w:rPr>
          <w:rFonts w:ascii="Courier New" w:cs="Courier New" w:eastAsia="Courier New" w:hAnsi="Courier New"/>
          <w:sz w:val="18"/>
          <w:szCs w:val="18"/>
          <w:color w:val="auto"/>
        </w:rPr>
        <w:t>$3.27</w:t>
      </w:r>
    </w:p>
    <w:p>
      <w:pPr>
        <w:spacing w:after="0" w:line="238" w:lineRule="auto"/>
        <w:rPr>
          <w:sz w:val="20"/>
          <w:szCs w:val="20"/>
          <w:color w:val="auto"/>
        </w:rPr>
      </w:pPr>
      <w:r>
        <w:rPr>
          <w:rFonts w:ascii="Courier New" w:cs="Courier New" w:eastAsia="Courier New" w:hAnsi="Courier New"/>
          <w:sz w:val="18"/>
          <w:szCs w:val="18"/>
          <w:color w:val="auto"/>
        </w:rPr>
        <w:t>03/12/2026</w:t>
      </w:r>
    </w:p>
    <w:p>
      <w:pPr>
        <w:spacing w:after="0"/>
        <w:rPr>
          <w:sz w:val="20"/>
          <w:szCs w:val="20"/>
          <w:color w:val="auto"/>
        </w:rPr>
      </w:pPr>
      <w:r>
        <w:rPr>
          <w:rFonts w:ascii="Courier New" w:cs="Courier New" w:eastAsia="Courier New" w:hAnsi="Courier New"/>
          <w:sz w:val="18"/>
          <w:szCs w:val="18"/>
          <w:color w:val="auto"/>
        </w:rPr>
        <w:t>14,499</w:t>
      </w:r>
    </w:p>
    <w:p>
      <w:pPr>
        <w:spacing w:after="0" w:line="238" w:lineRule="auto"/>
        <w:rPr>
          <w:sz w:val="20"/>
          <w:szCs w:val="20"/>
          <w:color w:val="auto"/>
        </w:rPr>
      </w:pPr>
      <w:r>
        <w:rPr>
          <w:rFonts w:ascii="Courier New" w:cs="Courier New" w:eastAsia="Courier New" w:hAnsi="Courier New"/>
          <w:sz w:val="18"/>
          <w:szCs w:val="18"/>
          <w:color w:val="auto"/>
        </w:rPr>
        <w:t>$3.28</w:t>
      </w:r>
    </w:p>
    <w:p>
      <w:pPr>
        <w:spacing w:after="0" w:line="238" w:lineRule="auto"/>
        <w:rPr>
          <w:sz w:val="20"/>
          <w:szCs w:val="20"/>
          <w:color w:val="auto"/>
        </w:rPr>
      </w:pPr>
      <w:r>
        <w:rPr>
          <w:rFonts w:ascii="Courier New" w:cs="Courier New" w:eastAsia="Courier New" w:hAnsi="Courier New"/>
          <w:sz w:val="18"/>
          <w:szCs w:val="18"/>
          <w:color w:val="auto"/>
        </w:rPr>
        <w:t>03/11/2026</w:t>
      </w:r>
    </w:p>
    <w:p>
      <w:pPr>
        <w:spacing w:after="0"/>
        <w:rPr>
          <w:sz w:val="20"/>
          <w:szCs w:val="20"/>
          <w:color w:val="auto"/>
        </w:rPr>
      </w:pPr>
      <w:r>
        <w:rPr>
          <w:rFonts w:ascii="Courier New" w:cs="Courier New" w:eastAsia="Courier New" w:hAnsi="Courier New"/>
          <w:sz w:val="18"/>
          <w:szCs w:val="18"/>
          <w:color w:val="auto"/>
        </w:rPr>
        <w:t>31,985</w:t>
      </w:r>
    </w:p>
    <w:p>
      <w:pPr>
        <w:spacing w:after="0" w:line="238" w:lineRule="auto"/>
        <w:rPr>
          <w:sz w:val="20"/>
          <w:szCs w:val="20"/>
          <w:color w:val="auto"/>
        </w:rPr>
      </w:pPr>
      <w:r>
        <w:rPr>
          <w:rFonts w:ascii="Courier New" w:cs="Courier New" w:eastAsia="Courier New" w:hAnsi="Courier New"/>
          <w:sz w:val="18"/>
          <w:szCs w:val="18"/>
          <w:color w:val="auto"/>
        </w:rPr>
        <w:t>$3.31</w:t>
      </w:r>
    </w:p>
    <w:p>
      <w:pPr>
        <w:spacing w:after="0" w:line="238" w:lineRule="auto"/>
        <w:rPr>
          <w:sz w:val="20"/>
          <w:szCs w:val="20"/>
          <w:color w:val="auto"/>
        </w:rPr>
      </w:pPr>
      <w:r>
        <w:rPr>
          <w:rFonts w:ascii="Courier New" w:cs="Courier New" w:eastAsia="Courier New" w:hAnsi="Courier New"/>
          <w:sz w:val="18"/>
          <w:szCs w:val="18"/>
          <w:color w:val="auto"/>
        </w:rPr>
        <w:t>03/10/2026</w:t>
      </w:r>
    </w:p>
    <w:p>
      <w:pPr>
        <w:spacing w:after="0"/>
        <w:rPr>
          <w:sz w:val="20"/>
          <w:szCs w:val="20"/>
          <w:color w:val="auto"/>
        </w:rPr>
      </w:pPr>
      <w:r>
        <w:rPr>
          <w:rFonts w:ascii="Courier New" w:cs="Courier New" w:eastAsia="Courier New" w:hAnsi="Courier New"/>
          <w:sz w:val="18"/>
          <w:szCs w:val="18"/>
          <w:color w:val="auto"/>
        </w:rPr>
        <w:t>8,413</w:t>
      </w:r>
    </w:p>
    <w:p>
      <w:pPr>
        <w:spacing w:after="0" w:line="238" w:lineRule="auto"/>
        <w:rPr>
          <w:sz w:val="20"/>
          <w:szCs w:val="20"/>
          <w:color w:val="auto"/>
        </w:rPr>
      </w:pPr>
      <w:r>
        <w:rPr>
          <w:rFonts w:ascii="Courier New" w:cs="Courier New" w:eastAsia="Courier New" w:hAnsi="Courier New"/>
          <w:sz w:val="18"/>
          <w:szCs w:val="18"/>
          <w:color w:val="auto"/>
        </w:rPr>
        <w:t>$3.33</w:t>
      </w:r>
    </w:p>
    <w:p>
      <w:pPr>
        <w:spacing w:after="0" w:line="238" w:lineRule="auto"/>
        <w:rPr>
          <w:sz w:val="20"/>
          <w:szCs w:val="20"/>
          <w:color w:val="auto"/>
        </w:rPr>
      </w:pPr>
      <w:r>
        <w:rPr>
          <w:rFonts w:ascii="Courier New" w:cs="Courier New" w:eastAsia="Courier New" w:hAnsi="Courier New"/>
          <w:sz w:val="18"/>
          <w:szCs w:val="18"/>
          <w:color w:val="auto"/>
        </w:rPr>
        <w:t>03/06/2026</w:t>
      </w:r>
    </w:p>
    <w:p>
      <w:pPr>
        <w:spacing w:after="0"/>
        <w:rPr>
          <w:sz w:val="20"/>
          <w:szCs w:val="20"/>
          <w:color w:val="auto"/>
        </w:rPr>
      </w:pPr>
      <w:r>
        <w:rPr>
          <w:rFonts w:ascii="Courier New" w:cs="Courier New" w:eastAsia="Courier New" w:hAnsi="Courier New"/>
          <w:sz w:val="18"/>
          <w:szCs w:val="18"/>
          <w:color w:val="auto"/>
        </w:rPr>
        <w:t>6,000</w:t>
      </w:r>
    </w:p>
    <w:p>
      <w:pPr>
        <w:spacing w:after="0" w:line="238" w:lineRule="auto"/>
        <w:rPr>
          <w:sz w:val="20"/>
          <w:szCs w:val="20"/>
          <w:color w:val="auto"/>
        </w:rPr>
      </w:pPr>
      <w:r>
        <w:rPr>
          <w:rFonts w:ascii="Courier New" w:cs="Courier New" w:eastAsia="Courier New" w:hAnsi="Courier New"/>
          <w:sz w:val="18"/>
          <w:szCs w:val="18"/>
          <w:color w:val="auto"/>
        </w:rPr>
        <w:t>$3.32</w:t>
      </w:r>
    </w:p>
    <w:p>
      <w:pPr>
        <w:spacing w:after="0" w:line="238" w:lineRule="auto"/>
        <w:rPr>
          <w:sz w:val="20"/>
          <w:szCs w:val="20"/>
          <w:color w:val="auto"/>
        </w:rPr>
      </w:pPr>
      <w:r>
        <w:rPr>
          <w:rFonts w:ascii="Courier New" w:cs="Courier New" w:eastAsia="Courier New" w:hAnsi="Courier New"/>
          <w:sz w:val="18"/>
          <w:szCs w:val="18"/>
          <w:color w:val="auto"/>
        </w:rPr>
        <w:t>03/05/2026</w:t>
      </w:r>
    </w:p>
    <w:p>
      <w:pPr>
        <w:spacing w:after="0"/>
        <w:rPr>
          <w:sz w:val="20"/>
          <w:szCs w:val="20"/>
          <w:color w:val="auto"/>
        </w:rPr>
      </w:pPr>
      <w:r>
        <w:rPr>
          <w:rFonts w:ascii="Courier New" w:cs="Courier New" w:eastAsia="Courier New" w:hAnsi="Courier New"/>
          <w:sz w:val="18"/>
          <w:szCs w:val="18"/>
          <w:color w:val="auto"/>
        </w:rPr>
        <w:t>9,800</w:t>
      </w:r>
    </w:p>
    <w:p>
      <w:pPr>
        <w:spacing w:after="0" w:line="238" w:lineRule="auto"/>
        <w:rPr>
          <w:sz w:val="20"/>
          <w:szCs w:val="20"/>
          <w:color w:val="auto"/>
        </w:rPr>
      </w:pPr>
      <w:r>
        <w:rPr>
          <w:rFonts w:ascii="Courier New" w:cs="Courier New" w:eastAsia="Courier New" w:hAnsi="Courier New"/>
          <w:sz w:val="18"/>
          <w:szCs w:val="18"/>
          <w:color w:val="auto"/>
        </w:rPr>
        <w:t>$3.36</w:t>
      </w:r>
    </w:p>
    <w:p>
      <w:pPr>
        <w:spacing w:after="0" w:line="238" w:lineRule="auto"/>
        <w:rPr>
          <w:sz w:val="20"/>
          <w:szCs w:val="20"/>
          <w:color w:val="auto"/>
        </w:rPr>
      </w:pPr>
      <w:r>
        <w:rPr>
          <w:rFonts w:ascii="Courier New" w:cs="Courier New" w:eastAsia="Courier New" w:hAnsi="Courier New"/>
          <w:sz w:val="18"/>
          <w:szCs w:val="18"/>
          <w:color w:val="auto"/>
        </w:rPr>
        <w:t>03/04/2026</w:t>
      </w:r>
    </w:p>
    <w:p>
      <w:pPr>
        <w:spacing w:after="0"/>
        <w:rPr>
          <w:sz w:val="20"/>
          <w:szCs w:val="20"/>
          <w:color w:val="auto"/>
        </w:rPr>
      </w:pPr>
      <w:r>
        <w:rPr>
          <w:rFonts w:ascii="Courier New" w:cs="Courier New" w:eastAsia="Courier New" w:hAnsi="Courier New"/>
          <w:sz w:val="18"/>
          <w:szCs w:val="18"/>
          <w:color w:val="auto"/>
        </w:rPr>
        <w:t>4,200</w:t>
      </w:r>
    </w:p>
    <w:p>
      <w:pPr>
        <w:spacing w:after="0" w:line="238" w:lineRule="auto"/>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03/03/2026</w:t>
      </w:r>
    </w:p>
    <w:p>
      <w:pPr>
        <w:spacing w:after="0"/>
        <w:rPr>
          <w:sz w:val="20"/>
          <w:szCs w:val="20"/>
          <w:color w:val="auto"/>
        </w:rPr>
      </w:pPr>
      <w:r>
        <w:rPr>
          <w:rFonts w:ascii="Courier New" w:cs="Courier New" w:eastAsia="Courier New" w:hAnsi="Courier New"/>
          <w:sz w:val="18"/>
          <w:szCs w:val="18"/>
          <w:color w:val="auto"/>
        </w:rPr>
        <w:t>21,400</w:t>
      </w:r>
    </w:p>
    <w:p>
      <w:pPr>
        <w:spacing w:after="0" w:line="238" w:lineRule="auto"/>
        <w:rPr>
          <w:sz w:val="20"/>
          <w:szCs w:val="20"/>
          <w:color w:val="auto"/>
        </w:rPr>
      </w:pPr>
      <w:r>
        <w:rPr>
          <w:rFonts w:ascii="Courier New" w:cs="Courier New" w:eastAsia="Courier New" w:hAnsi="Courier New"/>
          <w:sz w:val="18"/>
          <w:szCs w:val="18"/>
          <w:color w:val="auto"/>
        </w:rPr>
        <w:t>$3.28</w:t>
      </w:r>
    </w:p>
    <w:p>
      <w:pPr>
        <w:spacing w:after="0" w:line="238" w:lineRule="auto"/>
        <w:rPr>
          <w:sz w:val="20"/>
          <w:szCs w:val="20"/>
          <w:color w:val="auto"/>
        </w:rPr>
      </w:pPr>
      <w:r>
        <w:rPr>
          <w:rFonts w:ascii="Courier New" w:cs="Courier New" w:eastAsia="Courier New" w:hAnsi="Courier New"/>
          <w:sz w:val="18"/>
          <w:szCs w:val="18"/>
          <w:color w:val="auto"/>
        </w:rPr>
        <w:t>03/02/2026</w:t>
      </w:r>
    </w:p>
    <w:p>
      <w:pPr>
        <w:spacing w:after="0"/>
        <w:rPr>
          <w:sz w:val="20"/>
          <w:szCs w:val="20"/>
          <w:color w:val="auto"/>
        </w:rPr>
      </w:pPr>
      <w:r>
        <w:rPr>
          <w:rFonts w:ascii="Courier New" w:cs="Courier New" w:eastAsia="Courier New" w:hAnsi="Courier New"/>
          <w:sz w:val="18"/>
          <w:szCs w:val="18"/>
          <w:color w:val="auto"/>
        </w:rPr>
        <w:t>8,205</w:t>
      </w:r>
    </w:p>
    <w:p>
      <w:pPr>
        <w:spacing w:after="0" w:line="238" w:lineRule="auto"/>
        <w:rPr>
          <w:sz w:val="20"/>
          <w:szCs w:val="20"/>
          <w:color w:val="auto"/>
        </w:rPr>
      </w:pPr>
      <w:r>
        <w:rPr>
          <w:rFonts w:ascii="Courier New" w:cs="Courier New" w:eastAsia="Courier New" w:hAnsi="Courier New"/>
          <w:sz w:val="18"/>
          <w:szCs w:val="18"/>
          <w:color w:val="auto"/>
        </w:rPr>
        <w:t>$3.35</w:t>
      </w:r>
    </w:p>
    <w:p>
      <w:pPr>
        <w:spacing w:after="0" w:line="238" w:lineRule="auto"/>
        <w:rPr>
          <w:sz w:val="20"/>
          <w:szCs w:val="20"/>
          <w:color w:val="auto"/>
        </w:rPr>
      </w:pPr>
      <w:r>
        <w:rPr>
          <w:rFonts w:ascii="Courier New" w:cs="Courier New" w:eastAsia="Courier New" w:hAnsi="Courier New"/>
          <w:sz w:val="18"/>
          <w:szCs w:val="18"/>
          <w:color w:val="auto"/>
        </w:rPr>
        <w:t>02/27/2026</w:t>
      </w:r>
    </w:p>
    <w:p>
      <w:pPr>
        <w:spacing w:after="0"/>
        <w:rPr>
          <w:sz w:val="20"/>
          <w:szCs w:val="20"/>
          <w:color w:val="auto"/>
        </w:rPr>
      </w:pPr>
      <w:r>
        <w:rPr>
          <w:rFonts w:ascii="Courier New" w:cs="Courier New" w:eastAsia="Courier New" w:hAnsi="Courier New"/>
          <w:sz w:val="18"/>
          <w:szCs w:val="18"/>
          <w:color w:val="auto"/>
        </w:rPr>
        <w:t>3,395</w:t>
      </w:r>
    </w:p>
    <w:p>
      <w:pPr>
        <w:spacing w:after="0" w:line="238" w:lineRule="auto"/>
        <w:rPr>
          <w:sz w:val="20"/>
          <w:szCs w:val="20"/>
          <w:color w:val="auto"/>
        </w:rPr>
      </w:pPr>
      <w:r>
        <w:rPr>
          <w:rFonts w:ascii="Courier New" w:cs="Courier New" w:eastAsia="Courier New" w:hAnsi="Courier New"/>
          <w:sz w:val="18"/>
          <w:szCs w:val="18"/>
          <w:color w:val="auto"/>
        </w:rPr>
        <w:t>$3.34</w:t>
      </w:r>
    </w:p>
    <w:p>
      <w:pPr>
        <w:spacing w:after="0" w:line="238" w:lineRule="auto"/>
        <w:rPr>
          <w:sz w:val="20"/>
          <w:szCs w:val="20"/>
          <w:color w:val="auto"/>
        </w:rPr>
      </w:pPr>
      <w:r>
        <w:rPr>
          <w:rFonts w:ascii="Courier New" w:cs="Courier New" w:eastAsia="Courier New" w:hAnsi="Courier New"/>
          <w:sz w:val="18"/>
          <w:szCs w:val="18"/>
          <w:color w:val="auto"/>
        </w:rPr>
        <w:t>02/26/2026</w:t>
      </w:r>
    </w:p>
    <w:p>
      <w:pPr>
        <w:spacing w:after="0"/>
        <w:rPr>
          <w:sz w:val="20"/>
          <w:szCs w:val="20"/>
          <w:color w:val="auto"/>
        </w:rPr>
      </w:pPr>
      <w:r>
        <w:rPr>
          <w:rFonts w:ascii="Courier New" w:cs="Courier New" w:eastAsia="Courier New" w:hAnsi="Courier New"/>
          <w:sz w:val="18"/>
          <w:szCs w:val="18"/>
          <w:color w:val="auto"/>
        </w:rPr>
        <w:t>4,000</w:t>
      </w:r>
    </w:p>
    <w:p>
      <w:pPr>
        <w:spacing w:after="0" w:line="238" w:lineRule="auto"/>
        <w:rPr>
          <w:sz w:val="20"/>
          <w:szCs w:val="20"/>
          <w:color w:val="auto"/>
        </w:rPr>
      </w:pPr>
      <w:r>
        <w:rPr>
          <w:rFonts w:ascii="Courier New" w:cs="Courier New" w:eastAsia="Courier New" w:hAnsi="Courier New"/>
          <w:sz w:val="18"/>
          <w:szCs w:val="18"/>
          <w:color w:val="auto"/>
        </w:rPr>
        <w:t>$3.40</w:t>
      </w:r>
    </w:p>
    <w:p>
      <w:pPr>
        <w:spacing w:after="0" w:line="238" w:lineRule="auto"/>
        <w:rPr>
          <w:sz w:val="20"/>
          <w:szCs w:val="20"/>
          <w:color w:val="auto"/>
        </w:rPr>
      </w:pPr>
      <w:r>
        <w:rPr>
          <w:rFonts w:ascii="Courier New" w:cs="Courier New" w:eastAsia="Courier New" w:hAnsi="Courier New"/>
          <w:sz w:val="18"/>
          <w:szCs w:val="18"/>
          <w:color w:val="auto"/>
        </w:rPr>
        <w:t>02/25/2026</w:t>
      </w:r>
    </w:p>
    <w:p>
      <w:pPr>
        <w:spacing w:after="0"/>
        <w:rPr>
          <w:sz w:val="20"/>
          <w:szCs w:val="20"/>
          <w:color w:val="auto"/>
        </w:rPr>
      </w:pPr>
      <w:r>
        <w:rPr>
          <w:rFonts w:ascii="Courier New" w:cs="Courier New" w:eastAsia="Courier New" w:hAnsi="Courier New"/>
          <w:sz w:val="18"/>
          <w:szCs w:val="18"/>
          <w:color w:val="auto"/>
        </w:rPr>
        <w:t>11,031</w:t>
      </w:r>
    </w:p>
    <w:p>
      <w:pPr>
        <w:spacing w:after="0" w:line="238" w:lineRule="auto"/>
        <w:rPr>
          <w:sz w:val="20"/>
          <w:szCs w:val="20"/>
          <w:color w:val="auto"/>
        </w:rPr>
      </w:pPr>
      <w:r>
        <w:rPr>
          <w:rFonts w:ascii="Courier New" w:cs="Courier New" w:eastAsia="Courier New" w:hAnsi="Courier New"/>
          <w:sz w:val="18"/>
          <w:szCs w:val="18"/>
          <w:color w:val="auto"/>
        </w:rPr>
        <w:t>$3.35</w:t>
      </w:r>
    </w:p>
    <w:p>
      <w:pPr>
        <w:spacing w:after="0" w:line="238" w:lineRule="auto"/>
        <w:rPr>
          <w:sz w:val="20"/>
          <w:szCs w:val="20"/>
          <w:color w:val="auto"/>
        </w:rPr>
      </w:pPr>
      <w:r>
        <w:rPr>
          <w:rFonts w:ascii="Courier New" w:cs="Courier New" w:eastAsia="Courier New" w:hAnsi="Courier New"/>
          <w:sz w:val="18"/>
          <w:szCs w:val="18"/>
          <w:color w:val="auto"/>
        </w:rPr>
        <w:t>02/24/2026</w:t>
      </w:r>
    </w:p>
    <w:p>
      <w:pPr>
        <w:spacing w:after="0"/>
        <w:rPr>
          <w:sz w:val="20"/>
          <w:szCs w:val="20"/>
          <w:color w:val="auto"/>
        </w:rPr>
      </w:pPr>
      <w:r>
        <w:rPr>
          <w:rFonts w:ascii="Courier New" w:cs="Courier New" w:eastAsia="Courier New" w:hAnsi="Courier New"/>
          <w:sz w:val="18"/>
          <w:szCs w:val="18"/>
          <w:color w:val="auto"/>
        </w:rPr>
        <w:t>81,837</w:t>
      </w:r>
    </w:p>
    <w:p>
      <w:pPr>
        <w:spacing w:after="0" w:line="238" w:lineRule="auto"/>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02/23/2026</w:t>
      </w:r>
    </w:p>
    <w:p>
      <w:pPr>
        <w:spacing w:after="0"/>
        <w:rPr>
          <w:sz w:val="20"/>
          <w:szCs w:val="20"/>
          <w:color w:val="auto"/>
        </w:rPr>
      </w:pPr>
      <w:r>
        <w:rPr>
          <w:rFonts w:ascii="Courier New" w:cs="Courier New" w:eastAsia="Courier New" w:hAnsi="Courier New"/>
          <w:sz w:val="18"/>
          <w:szCs w:val="18"/>
          <w:color w:val="auto"/>
        </w:rPr>
        <w:t>133,132</w:t>
      </w:r>
    </w:p>
    <w:p>
      <w:pPr>
        <w:spacing w:after="0"/>
        <w:rPr>
          <w:sz w:val="20"/>
          <w:szCs w:val="20"/>
          <w:color w:val="auto"/>
        </w:rPr>
      </w:pPr>
      <w:r>
        <w:rPr>
          <w:rFonts w:ascii="Courier New" w:cs="Courier New" w:eastAsia="Courier New" w:hAnsi="Courier New"/>
          <w:sz w:val="18"/>
          <w:szCs w:val="18"/>
          <w:color w:val="auto"/>
        </w:rPr>
        <w:t>$3.14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All purchases were effected through open market transactions.</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2026-03-23T10:31:50Z</dcterms:created>
  <dcterms:modified xsi:type="dcterms:W3CDTF">2026-03-23T10:31:50Z</dcterms:modified>
</cp:coreProperties>
</file>